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附表</w:t>
      </w:r>
      <w:r>
        <w:rPr>
          <w:rFonts w:hint="eastAsi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  <w:t xml:space="preserve">1 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shd w:val="clear" w:color="auto" w:fill="FFFFFF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shd w:val="clear" w:color="auto" w:fill="FFFFFF"/>
        </w:rPr>
        <w:t>鄂州市疾病预防控制中心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shd w:val="clear" w:color="auto" w:fill="FFFFFF"/>
          <w:lang w:eastAsia="zh-CN"/>
        </w:rPr>
        <w:t>采购需求表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812"/>
        <w:gridCol w:w="3452"/>
        <w:gridCol w:w="1023"/>
        <w:gridCol w:w="1009"/>
        <w:gridCol w:w="1919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345" w:type="pct"/>
            <w:vAlign w:val="center"/>
          </w:tcPr>
          <w:p>
            <w:pPr>
              <w:ind w:left="-13" w:leftChars="-51" w:hanging="94" w:hangingChars="4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名</w:t>
            </w:r>
            <w:r>
              <w:rPr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1218" w:type="pct"/>
            <w:vAlign w:val="center"/>
          </w:tcPr>
          <w:p>
            <w:pPr>
              <w:ind w:left="-108" w:leftChars="-52" w:hanging="1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规</w:t>
            </w:r>
            <w:r>
              <w:rPr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格</w:t>
            </w:r>
          </w:p>
        </w:tc>
        <w:tc>
          <w:tcPr>
            <w:tcW w:w="361" w:type="pct"/>
            <w:vAlign w:val="center"/>
          </w:tcPr>
          <w:p>
            <w:pPr>
              <w:ind w:left="-108" w:leftChars="-52" w:hanging="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数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量</w:t>
            </w:r>
          </w:p>
        </w:tc>
        <w:tc>
          <w:tcPr>
            <w:tcW w:w="356" w:type="pct"/>
            <w:vAlign w:val="center"/>
          </w:tcPr>
          <w:p>
            <w:pPr>
              <w:ind w:left="-107" w:leftChars="-51" w:firstLine="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677" w:type="pct"/>
            <w:vAlign w:val="center"/>
          </w:tcPr>
          <w:p>
            <w:pPr>
              <w:ind w:left="-58" w:leftChars="-28" w:hanging="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单价最高限价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（元）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乳糖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胆盐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发酵培养基</w:t>
            </w:r>
            <w:r>
              <w:rPr>
                <w:color w:val="000000" w:themeColor="text1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三倍)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ML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*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支/盒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盒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乳糖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胆盐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发酵培养基</w:t>
            </w:r>
            <w:r>
              <w:rPr>
                <w:color w:val="000000" w:themeColor="text1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双料)</w:t>
            </w:r>
          </w:p>
        </w:tc>
        <w:tc>
          <w:tcPr>
            <w:tcW w:w="1218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color w:val="000000" w:themeColor="text1"/>
                <w:sz w:val="21"/>
                <w:szCs w:val="21"/>
              </w:rPr>
              <w:t>ML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*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支/盒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盒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5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乳糖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胆盐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发酵培养基</w:t>
            </w:r>
            <w:r>
              <w:rPr>
                <w:color w:val="000000" w:themeColor="text1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单料)</w:t>
            </w:r>
          </w:p>
        </w:tc>
        <w:tc>
          <w:tcPr>
            <w:tcW w:w="1218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color w:val="000000" w:themeColor="text1"/>
                <w:sz w:val="21"/>
                <w:szCs w:val="21"/>
              </w:rPr>
              <w:t>ML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*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支/盒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盒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5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一次性无菌采水袋</w:t>
            </w:r>
          </w:p>
        </w:tc>
        <w:tc>
          <w:tcPr>
            <w:tcW w:w="1218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100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个包/箱</w:t>
            </w:r>
          </w:p>
        </w:tc>
        <w:tc>
          <w:tcPr>
            <w:tcW w:w="361" w:type="pc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56" w:type="pc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箱</w:t>
            </w:r>
          </w:p>
        </w:tc>
        <w:tc>
          <w:tcPr>
            <w:tcW w:w="677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一次性手套（芦荟）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无粉</w:t>
            </w:r>
          </w:p>
        </w:tc>
        <w:tc>
          <w:tcPr>
            <w:tcW w:w="1218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（小号）</w:t>
            </w:r>
            <w:r>
              <w:rPr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盒/箱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箱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一次性枪头</w:t>
            </w:r>
          </w:p>
        </w:tc>
        <w:tc>
          <w:tcPr>
            <w:tcW w:w="1218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ML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袋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（艾本德移液器配套使用）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大肠菌群试纸</w:t>
            </w:r>
          </w:p>
        </w:tc>
        <w:tc>
          <w:tcPr>
            <w:tcW w:w="1218" w:type="pc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片/包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包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菌落总数试纸</w:t>
            </w:r>
          </w:p>
        </w:tc>
        <w:tc>
          <w:tcPr>
            <w:tcW w:w="1218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片/包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35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包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4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/>
              </w:rPr>
              <w:t>HIV抗体</w:t>
            </w:r>
            <w:r>
              <w:rPr>
                <w:rFonts w:hint="eastAsia"/>
                <w:color w:val="000000" w:themeColor="text1"/>
                <w:kern w:val="0"/>
                <w:szCs w:val="21"/>
                <w:lang w:eastAsia="zh-CN"/>
              </w:rPr>
              <w:t>检测试剂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96T/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盒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盒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180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/>
              </w:rPr>
              <w:t>酶联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4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梅毒抗体</w:t>
            </w:r>
            <w:r>
              <w:rPr>
                <w:rFonts w:hint="eastAsia"/>
                <w:color w:val="000000" w:themeColor="text1"/>
                <w:kern w:val="0"/>
                <w:szCs w:val="21"/>
                <w:lang w:eastAsia="zh-CN"/>
              </w:rPr>
              <w:t>检测试剂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96T/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盒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30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盒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/>
              </w:rPr>
              <w:t>酶联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kern w:val="0"/>
                <w:szCs w:val="21"/>
                <w:lang w:val="en-US" w:eastAsia="zh-CN"/>
              </w:rPr>
              <w:t>梅毒TRUST</w:t>
            </w:r>
            <w:r>
              <w:rPr>
                <w:rFonts w:hint="eastAsia"/>
                <w:color w:val="000000" w:themeColor="text1"/>
                <w:kern w:val="0"/>
                <w:szCs w:val="21"/>
                <w:lang w:eastAsia="zh-CN"/>
              </w:rPr>
              <w:t>检测试剂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T/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盒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盒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甲笨胺红不加热血清诊断试剂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4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抗HIV标准物质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0.5MCU/1.0ML/支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支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</w:p>
    <w:p>
      <w:pPr>
        <w:spacing w:line="288" w:lineRule="auto"/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spacing w:val="45"/>
          <w:kern w:val="0"/>
          <w:sz w:val="32"/>
          <w:szCs w:val="32"/>
        </w:rPr>
        <w:t>法定代表人授权</w:t>
      </w:r>
      <w:r>
        <w:rPr>
          <w:rFonts w:hint="eastAsia" w:asciiTheme="minorEastAsia" w:hAnsiTheme="minorEastAsia"/>
          <w:b/>
          <w:color w:val="000000"/>
          <w:spacing w:val="5"/>
          <w:kern w:val="0"/>
          <w:sz w:val="32"/>
          <w:szCs w:val="32"/>
        </w:rPr>
        <w:t>书</w:t>
      </w:r>
    </w:p>
    <w:p>
      <w:pPr>
        <w:spacing w:line="360" w:lineRule="auto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  <w:u w:val="single"/>
        </w:rPr>
        <w:t>鄂州市疾病预防控制中心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：</w:t>
      </w:r>
    </w:p>
    <w:p>
      <w:pPr>
        <w:spacing w:line="360" w:lineRule="auto"/>
        <w:ind w:firstLine="971" w:firstLineChars="347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兹授权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同志为我公司参加贵中心组织的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_____________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询价活动的全权代表人，全权代表我公司处理在该项目活动中的一切适宜。代理期限从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日起至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日止。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授权单位（签章）：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法定代表人（签字或盖章）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签发日期：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日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授权代表（签字）：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职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务：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联系电话：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 xml:space="preserve">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        </w:t>
      </w:r>
    </w:p>
    <w:tbl>
      <w:tblPr>
        <w:tblStyle w:val="7"/>
        <w:tblpPr w:leftFromText="180" w:rightFromText="180" w:vertAnchor="text" w:horzAnchor="margin" w:tblpY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9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2" w:lineRule="auto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粘贴法人身份证（复印件）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9063" w:type="dxa"/>
          </w:tcPr>
          <w:p>
            <w:pPr>
              <w:spacing w:line="252" w:lineRule="auto"/>
              <w:rPr>
                <w:rFonts w:hint="eastAsia"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粘贴被授权人身份证（复印件）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97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400" w:bottom="1440" w:left="1400" w:header="851" w:footer="992" w:gutter="0"/>
          <w:cols w:space="720" w:num="1"/>
          <w:docGrid w:type="linesAndChars" w:linePitch="312" w:charSpace="0"/>
        </w:sectPr>
      </w:pPr>
    </w:p>
    <w:p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spacing w:val="45"/>
          <w:kern w:val="0"/>
          <w:sz w:val="32"/>
          <w:szCs w:val="32"/>
        </w:rPr>
        <w:t>鄂州市疾病预防控制中心采购询价单</w:t>
      </w:r>
    </w:p>
    <w:tbl>
      <w:tblPr>
        <w:tblStyle w:val="7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68"/>
        <w:gridCol w:w="1933"/>
        <w:gridCol w:w="3001"/>
        <w:gridCol w:w="819"/>
        <w:gridCol w:w="2100"/>
        <w:gridCol w:w="1666"/>
        <w:gridCol w:w="1085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4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序号</w:t>
            </w:r>
          </w:p>
        </w:tc>
        <w:tc>
          <w:tcPr>
            <w:tcW w:w="6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货物名称</w:t>
            </w:r>
          </w:p>
        </w:tc>
        <w:tc>
          <w:tcPr>
            <w:tcW w:w="68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规格、</w:t>
            </w: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型号</w:t>
            </w: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制造商名称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数量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单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价（元）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金额（元）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质保期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hint="eastAsia"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3644" w:type="pct"/>
            <w:gridSpan w:val="6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left"/>
              <w:rPr>
                <w:rFonts w:hint="eastAsia" w:eastAsia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合计人民币（大写）</w:t>
            </w: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投标供应商法定代表人或法定代表人授权代表签字：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投标供应商名称(签章)：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color w:val="000000"/>
          <w:sz w:val="28"/>
          <w:szCs w:val="28"/>
        </w:rPr>
        <w:t>时  间：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sz w:val="28"/>
          <w:szCs w:val="28"/>
        </w:rPr>
        <w:t>日</w:t>
      </w:r>
    </w:p>
    <w:p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</w:p>
    <w:p>
      <w:pPr>
        <w:spacing w:line="366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鄂州市疾病预防控制中心采购采购</w:t>
      </w:r>
      <w:r>
        <w:rPr>
          <w:rFonts w:asciiTheme="minorEastAsia" w:hAnsiTheme="minorEastAsia"/>
          <w:b/>
          <w:sz w:val="28"/>
          <w:szCs w:val="28"/>
        </w:rPr>
        <w:t>技术参数偏差表</w:t>
      </w:r>
    </w:p>
    <w:p>
      <w:pPr>
        <w:spacing w:line="20" w:lineRule="exact"/>
        <w:rPr>
          <w:rFonts w:asciiTheme="minorEastAsia" w:hAnsiTheme="minorEastAsia"/>
          <w:sz w:val="28"/>
          <w:szCs w:val="28"/>
        </w:rPr>
      </w:pPr>
    </w:p>
    <w:p>
      <w:pPr>
        <w:spacing w:line="200" w:lineRule="exact"/>
        <w:rPr>
          <w:rFonts w:asciiTheme="minorEastAsia" w:hAnsiTheme="minorEastAsia"/>
          <w:sz w:val="28"/>
          <w:szCs w:val="28"/>
        </w:rPr>
      </w:pPr>
    </w:p>
    <w:p>
      <w:pPr>
        <w:spacing w:line="200" w:lineRule="exact"/>
        <w:rPr>
          <w:rFonts w:asciiTheme="minorEastAsia" w:hAnsiTheme="minorEastAsia"/>
          <w:sz w:val="28"/>
          <w:szCs w:val="28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3980"/>
        <w:gridCol w:w="4377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询价文件要求</w:t>
            </w: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投标文件响应内容</w:t>
            </w: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技术参数部分须逐一填写本偏差表。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投标</w:t>
      </w:r>
      <w:r>
        <w:rPr>
          <w:rFonts w:hint="eastAsia" w:asciiTheme="minorEastAsia" w:hAnsiTheme="minorEastAsia"/>
          <w:sz w:val="28"/>
          <w:szCs w:val="28"/>
        </w:rPr>
        <w:t>供应商</w:t>
      </w:r>
      <w:r>
        <w:rPr>
          <w:rFonts w:asciiTheme="minorEastAsia" w:hAnsiTheme="minorEastAsia"/>
          <w:sz w:val="28"/>
          <w:szCs w:val="28"/>
        </w:rPr>
        <w:t>保证：投标文件中的</w:t>
      </w:r>
      <w:r>
        <w:rPr>
          <w:rFonts w:hint="eastAsia" w:asciiTheme="minorEastAsia" w:hAnsiTheme="minorEastAsia"/>
          <w:sz w:val="28"/>
          <w:szCs w:val="28"/>
        </w:rPr>
        <w:t>响应的</w:t>
      </w:r>
      <w:r>
        <w:rPr>
          <w:rFonts w:asciiTheme="minorEastAsia" w:hAnsiTheme="minorEastAsia"/>
          <w:sz w:val="28"/>
          <w:szCs w:val="28"/>
        </w:rPr>
        <w:t>技术参数与实物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技术参数相符。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360" w:lineRule="auto"/>
        <w:ind w:right="480"/>
        <w:rPr>
          <w:rFonts w:asciiTheme="minorEastAsia" w:hAnsiTheme="minorEastAsia"/>
          <w:sz w:val="28"/>
          <w:szCs w:val="28"/>
        </w:rPr>
      </w:pPr>
    </w:p>
    <w:p>
      <w:pPr>
        <w:widowControl/>
        <w:spacing w:before="100" w:beforeAutospacing="1" w:after="100" w:afterAutospacing="1" w:line="495" w:lineRule="atLeast"/>
        <w:ind w:left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52"/>
    <w:rsid w:val="0001293C"/>
    <w:rsid w:val="00016634"/>
    <w:rsid w:val="00057E8E"/>
    <w:rsid w:val="00084852"/>
    <w:rsid w:val="001112FF"/>
    <w:rsid w:val="001E6D61"/>
    <w:rsid w:val="002920E1"/>
    <w:rsid w:val="002D319F"/>
    <w:rsid w:val="004D6004"/>
    <w:rsid w:val="0069537D"/>
    <w:rsid w:val="0075023C"/>
    <w:rsid w:val="00847B33"/>
    <w:rsid w:val="008C363D"/>
    <w:rsid w:val="009344C4"/>
    <w:rsid w:val="00995184"/>
    <w:rsid w:val="009C70D0"/>
    <w:rsid w:val="009C74D2"/>
    <w:rsid w:val="00A333AC"/>
    <w:rsid w:val="00A36455"/>
    <w:rsid w:val="00B35636"/>
    <w:rsid w:val="00BE484B"/>
    <w:rsid w:val="00C11968"/>
    <w:rsid w:val="00D8757C"/>
    <w:rsid w:val="00D93FF5"/>
    <w:rsid w:val="00E776F0"/>
    <w:rsid w:val="00E817D3"/>
    <w:rsid w:val="01294884"/>
    <w:rsid w:val="01924F2F"/>
    <w:rsid w:val="029D61DC"/>
    <w:rsid w:val="033E07EF"/>
    <w:rsid w:val="05D46E6A"/>
    <w:rsid w:val="062724B4"/>
    <w:rsid w:val="0C412B15"/>
    <w:rsid w:val="0D690A77"/>
    <w:rsid w:val="0DB76F3A"/>
    <w:rsid w:val="0E0A0E97"/>
    <w:rsid w:val="0E987186"/>
    <w:rsid w:val="10A072C0"/>
    <w:rsid w:val="11ED385D"/>
    <w:rsid w:val="1290013E"/>
    <w:rsid w:val="15394B7F"/>
    <w:rsid w:val="15C404C6"/>
    <w:rsid w:val="17816E6C"/>
    <w:rsid w:val="179E74DF"/>
    <w:rsid w:val="17DC5CDB"/>
    <w:rsid w:val="1C8057C7"/>
    <w:rsid w:val="1ED916D4"/>
    <w:rsid w:val="1F2E25B5"/>
    <w:rsid w:val="2043015F"/>
    <w:rsid w:val="21CD5507"/>
    <w:rsid w:val="22B5720E"/>
    <w:rsid w:val="23230AC0"/>
    <w:rsid w:val="25754C36"/>
    <w:rsid w:val="26412920"/>
    <w:rsid w:val="280C0388"/>
    <w:rsid w:val="286510FB"/>
    <w:rsid w:val="290E41A1"/>
    <w:rsid w:val="2AB35D0D"/>
    <w:rsid w:val="2CC1409F"/>
    <w:rsid w:val="2D1F3170"/>
    <w:rsid w:val="2F83407C"/>
    <w:rsid w:val="31122ECA"/>
    <w:rsid w:val="319B15D5"/>
    <w:rsid w:val="3269634E"/>
    <w:rsid w:val="34EF5EB3"/>
    <w:rsid w:val="3565625B"/>
    <w:rsid w:val="35863721"/>
    <w:rsid w:val="37287F90"/>
    <w:rsid w:val="37D81517"/>
    <w:rsid w:val="3C7A7425"/>
    <w:rsid w:val="3E5B417F"/>
    <w:rsid w:val="416D2D0B"/>
    <w:rsid w:val="428E2542"/>
    <w:rsid w:val="43085588"/>
    <w:rsid w:val="444D4983"/>
    <w:rsid w:val="46A332A0"/>
    <w:rsid w:val="47F10364"/>
    <w:rsid w:val="485C03C9"/>
    <w:rsid w:val="4B042491"/>
    <w:rsid w:val="4C51473B"/>
    <w:rsid w:val="4DE12288"/>
    <w:rsid w:val="52AF7791"/>
    <w:rsid w:val="52FB3594"/>
    <w:rsid w:val="553C42E7"/>
    <w:rsid w:val="55A44A08"/>
    <w:rsid w:val="576E6740"/>
    <w:rsid w:val="57E47A1A"/>
    <w:rsid w:val="5A837124"/>
    <w:rsid w:val="5AD6205E"/>
    <w:rsid w:val="5B605663"/>
    <w:rsid w:val="5BAD21C2"/>
    <w:rsid w:val="5D6E623F"/>
    <w:rsid w:val="61F54C47"/>
    <w:rsid w:val="63E05BC9"/>
    <w:rsid w:val="6B1D5923"/>
    <w:rsid w:val="6C2C484F"/>
    <w:rsid w:val="6D1C2EF4"/>
    <w:rsid w:val="6D342E54"/>
    <w:rsid w:val="6F822B03"/>
    <w:rsid w:val="70A00727"/>
    <w:rsid w:val="725906A6"/>
    <w:rsid w:val="72902204"/>
    <w:rsid w:val="7484169E"/>
    <w:rsid w:val="76DC5A24"/>
    <w:rsid w:val="7A4A6027"/>
    <w:rsid w:val="7B586523"/>
    <w:rsid w:val="7CE33D43"/>
    <w:rsid w:val="7DD30563"/>
    <w:rsid w:val="7E287C5C"/>
    <w:rsid w:val="7E4E7054"/>
    <w:rsid w:val="7EA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0"/>
    </w:pPr>
    <w:rPr>
      <w:rFonts w:ascii="宋体" w:hAnsi="宋体" w:eastAsia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3"/>
      <w:ind w:left="118"/>
    </w:pPr>
    <w:rPr>
      <w:rFonts w:ascii="宋体" w:hAnsi="宋体" w:eastAsia="宋体"/>
      <w:sz w:val="21"/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11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9">
    <w:name w:val="font101"/>
    <w:basedOn w:val="8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21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2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24">
    <w:name w:val="font1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229</Words>
  <Characters>1309</Characters>
  <Lines>10</Lines>
  <Paragraphs>3</Paragraphs>
  <TotalTime>11</TotalTime>
  <ScaleCrop>false</ScaleCrop>
  <LinksUpToDate>false</LinksUpToDate>
  <CharactersWithSpaces>1535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2019-12-24T07:55:00Z</dcterms:created>
  <dc:creator>微软用户</dc:creator>
  <cp:lastModifiedBy>Amo。 相惜</cp:lastModifiedBy>
  <cp:lastPrinted>2020-06-17T06:27:00Z</cp:lastPrinted>
  <dcterms:modified xsi:type="dcterms:W3CDTF">2020-06-17T07:29:40Z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